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0"/>
        <w:gridCol w:w="1474"/>
        <w:gridCol w:w="1730"/>
        <w:gridCol w:w="144"/>
        <w:gridCol w:w="6489"/>
      </w:tblGrid>
      <w:tr w:rsidR="00F1789A" w:rsidRPr="0024564D" w14:paraId="1E41C517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30" w:type="dxa"/>
            <w:tcBorders>
              <w:top w:val="threeDEmboss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2ADE2B68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4564D">
              <w:rPr>
                <w:rFonts w:ascii="Times New Roman" w:hAnsi="Times New Roman"/>
                <w:b/>
                <w:sz w:val="16"/>
              </w:rPr>
              <w:t>N°</w:t>
            </w:r>
          </w:p>
        </w:tc>
        <w:tc>
          <w:tcPr>
            <w:tcW w:w="1474" w:type="dxa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8340DCD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6"/>
                <w:u w:val="single"/>
              </w:rPr>
            </w:pPr>
            <w:r w:rsidRPr="0024564D">
              <w:rPr>
                <w:rFonts w:ascii="Times New Roman" w:hAnsi="Times New Roman"/>
                <w:b/>
                <w:sz w:val="16"/>
                <w:u w:val="single"/>
              </w:rPr>
              <w:t>PERICOLI</w:t>
            </w:r>
          </w:p>
        </w:tc>
        <w:tc>
          <w:tcPr>
            <w:tcW w:w="8363" w:type="dxa"/>
            <w:gridSpan w:val="3"/>
            <w:tcBorders>
              <w:top w:val="threeDEmboss" w:sz="6" w:space="0" w:color="auto"/>
              <w:left w:val="single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FFF00"/>
            <w:vAlign w:val="center"/>
          </w:tcPr>
          <w:p w14:paraId="70022B3D" w14:textId="77777777" w:rsidR="00F1789A" w:rsidRPr="0024564D" w:rsidRDefault="00F1789A" w:rsidP="00F1789A">
            <w:pPr>
              <w:pStyle w:val="Titolo4"/>
              <w:numPr>
                <w:ilvl w:val="0"/>
                <w:numId w:val="0"/>
              </w:numPr>
            </w:pPr>
            <w:bookmarkStart w:id="0" w:name="_Toc247947839"/>
            <w:bookmarkStart w:id="1" w:name="_Toc247962054"/>
            <w:bookmarkStart w:id="2" w:name="_Toc251086502"/>
            <w:bookmarkStart w:id="3" w:name="_Toc251855964"/>
            <w:bookmarkStart w:id="4" w:name="_Toc278216773"/>
            <w:r w:rsidRPr="0024564D">
              <w:t>Significato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F1789A" w:rsidRPr="0024564D" w14:paraId="3ACB3284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5C32B5A2" w14:textId="77777777" w:rsidR="00F1789A" w:rsidRPr="0024564D" w:rsidRDefault="00F1789A" w:rsidP="00F1789A">
            <w:pPr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00FF00"/>
            <w:vAlign w:val="center"/>
          </w:tcPr>
          <w:p w14:paraId="206EDD1F" w14:textId="77777777" w:rsidR="00F1789A" w:rsidRPr="0024564D" w:rsidRDefault="00F1789A" w:rsidP="00F1789A">
            <w:pPr>
              <w:rPr>
                <w:rFonts w:ascii="Times New Roman" w:hAnsi="Times New Roman"/>
                <w:b/>
                <w:smallCaps/>
                <w:sz w:val="14"/>
              </w:rPr>
            </w:pPr>
            <w:r w:rsidRPr="0024564D">
              <w:rPr>
                <w:rFonts w:ascii="Times New Roman" w:hAnsi="Times New Roman"/>
                <w:b/>
                <w:smallCaps/>
                <w:sz w:val="14"/>
              </w:rPr>
              <w:t>Pericoli di natura infortunistica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reeDEmboss" w:sz="6" w:space="0" w:color="auto"/>
            </w:tcBorders>
            <w:shd w:val="clear" w:color="auto" w:fill="00FF00"/>
            <w:vAlign w:val="center"/>
          </w:tcPr>
          <w:p w14:paraId="5825BCDC" w14:textId="77777777" w:rsidR="00F1789A" w:rsidRPr="0024564D" w:rsidRDefault="00F1789A" w:rsidP="00F1789A">
            <w:pPr>
              <w:rPr>
                <w:rFonts w:ascii="Times New Roman" w:hAnsi="Times New Roman"/>
                <w:sz w:val="14"/>
              </w:rPr>
            </w:pPr>
          </w:p>
        </w:tc>
      </w:tr>
      <w:tr w:rsidR="00F1789A" w:rsidRPr="0024564D" w14:paraId="09721B9F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205DCFB1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49F575B1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Aree di lavoro e transito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68B0F093" w14:textId="77777777" w:rsidR="00F1789A" w:rsidRPr="0024564D" w:rsidRDefault="00F1789A" w:rsidP="00F1789A">
            <w:pPr>
              <w:pStyle w:val="Corpodeltesto"/>
              <w:jc w:val="both"/>
              <w:rPr>
                <w:b/>
                <w:sz w:val="14"/>
              </w:rPr>
            </w:pPr>
            <w:r w:rsidRPr="0024564D">
              <w:rPr>
                <w:i/>
                <w:sz w:val="14"/>
              </w:rPr>
              <w:t>Passaggi, aree di transito:</w:t>
            </w:r>
            <w:r w:rsidRPr="0024564D">
              <w:rPr>
                <w:sz w:val="14"/>
              </w:rPr>
              <w:t xml:space="preserve"> vie di transito e di esodo; pavimenti; muri; soffitti; passaggi in genere</w:t>
            </w:r>
          </w:p>
          <w:p w14:paraId="670A191B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Zone - spazi di lavoro:</w:t>
            </w:r>
            <w:r w:rsidRPr="0024564D">
              <w:rPr>
                <w:rFonts w:ascii="Times New Roman" w:hAnsi="Times New Roman"/>
                <w:sz w:val="14"/>
              </w:rPr>
              <w:t xml:space="preserve"> Servizi e spogliatoi; Altezze; superfici; volumi; distanza tra i macchinari; spazio a disposizi</w:t>
            </w:r>
            <w:r w:rsidRPr="0024564D">
              <w:rPr>
                <w:rFonts w:ascii="Times New Roman" w:hAnsi="Times New Roman"/>
                <w:sz w:val="14"/>
              </w:rPr>
              <w:t>o</w:t>
            </w:r>
            <w:r w:rsidRPr="0024564D">
              <w:rPr>
                <w:rFonts w:ascii="Times New Roman" w:hAnsi="Times New Roman"/>
                <w:sz w:val="14"/>
              </w:rPr>
              <w:t xml:space="preserve">ne dei lavoratori; porte, portoni; arredo; locali di riposo, spogliatoi; Ergonomia posto di lavoro; Attività in mare o in banchina, caduta in mare, annegamento; lavori su tralicci, in spazi angusti,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etc</w:t>
            </w:r>
            <w:proofErr w:type="spellEnd"/>
            <w:r w:rsidRPr="0024564D">
              <w:rPr>
                <w:rFonts w:ascii="Times New Roman" w:hAnsi="Times New Roman"/>
                <w:sz w:val="14"/>
              </w:rPr>
              <w:t>……</w:t>
            </w:r>
          </w:p>
        </w:tc>
      </w:tr>
      <w:tr w:rsidR="00F1789A" w:rsidRPr="0024564D" w14:paraId="4E6FC473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799A4B12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2F3EE71A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Scale, ponteggi e lavori in altezza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1B34AA23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 xml:space="preserve">Scale fisse, mobili, portatili, estensibili, a libretto, a pioli, a chiocciola, interne ed esterne..., PIMUS, cadute dall’alto, parapetti, fermapiede,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etc</w:t>
            </w:r>
            <w:proofErr w:type="spellEnd"/>
          </w:p>
        </w:tc>
      </w:tr>
      <w:tr w:rsidR="00F1789A" w:rsidRPr="0024564D" w14:paraId="6FFCB0C5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30D05169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42CFF69F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Macchine e Attrezzature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3F35048F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>Rischi da carenze di sicurezza su macchine ed apparecchiature (marchio CE, protezione organi di avviamento, comando, trasmissione e di lavoro; apparecchi a pressione e di sollevamento; procedure di acquisto e manutenzione; verifiche e controlli periodici). Presse, trapani, torni, frullini, mole, tranciatrici, nastri di trasporto, impianti vari di produzione; Ergonomia delle macchine e delle attrezzature;…..</w:t>
            </w:r>
          </w:p>
        </w:tc>
      </w:tr>
      <w:tr w:rsidR="00F1789A" w:rsidRPr="0024564D" w14:paraId="2B62A343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4C167911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152F52A0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Utensili e Attrezzi manuali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5381889C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>Tipologia ed adeguatezza; qualità; stato di conservazione e manutenzione.</w:t>
            </w:r>
          </w:p>
        </w:tc>
      </w:tr>
      <w:tr w:rsidR="00F1789A" w:rsidRPr="0024564D" w14:paraId="57663157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021E0BF9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55BDFFA3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sz w:val="14"/>
              </w:rPr>
              <w:t>Manipolazione manuale di oggetti e carichi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7504E230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>Valutazione dello sforzo fisico derivante dalla manipolazione manuale di oggetti, dalla movimentazione manuale dei carichi, dai movimenti ripetitivi, dalle posture incongrue, etc..; Ergonomia del posto di lavoro, etc..</w:t>
            </w:r>
          </w:p>
        </w:tc>
      </w:tr>
      <w:tr w:rsidR="00F1789A" w:rsidRPr="0024564D" w14:paraId="333FC126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067FB1A6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6BCED504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Immagazzinamento Materiali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78CEDEA1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>Idoneità luoghi e spazi; metodi di immagazzinamento; pr</w:t>
            </w:r>
            <w:r w:rsidRPr="0024564D">
              <w:rPr>
                <w:rFonts w:ascii="Times New Roman" w:hAnsi="Times New Roman"/>
                <w:sz w:val="14"/>
              </w:rPr>
              <w:t>e</w:t>
            </w:r>
            <w:r w:rsidRPr="0024564D">
              <w:rPr>
                <w:rFonts w:ascii="Times New Roman" w:hAnsi="Times New Roman"/>
                <w:sz w:val="14"/>
              </w:rPr>
              <w:t xml:space="preserve">senza ed eventuali caratteristiche di bancali e/o scaffalature (stabilità,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max</w:t>
            </w:r>
            <w:proofErr w:type="spellEnd"/>
            <w:r w:rsidRPr="0024564D">
              <w:rPr>
                <w:rFonts w:ascii="Times New Roman" w:hAnsi="Times New Roman"/>
                <w:sz w:val="14"/>
              </w:rPr>
              <w:t xml:space="preserve"> carico, segnaletica);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etc</w:t>
            </w:r>
            <w:proofErr w:type="spellEnd"/>
          </w:p>
        </w:tc>
      </w:tr>
      <w:tr w:rsidR="00F1789A" w:rsidRPr="0024564D" w14:paraId="7FC4CB2C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2FE18F9E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7B4F7ECE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Impianti elettrici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33C09FF2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 xml:space="preserve">Rischi da carenza di sicurezza elettrica (progetto; idoneità d’uso;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mod</w:t>
            </w:r>
            <w:proofErr w:type="spellEnd"/>
            <w:r w:rsidRPr="0024564D">
              <w:rPr>
                <w:rFonts w:ascii="Times New Roman" w:hAnsi="Times New Roman"/>
                <w:sz w:val="14"/>
              </w:rPr>
              <w:t>. B, dichiarazione di conformità, etc.); protezione scariche atmosfer</w:t>
            </w:r>
            <w:r w:rsidRPr="0024564D">
              <w:rPr>
                <w:rFonts w:ascii="Times New Roman" w:hAnsi="Times New Roman"/>
                <w:sz w:val="14"/>
              </w:rPr>
              <w:t>i</w:t>
            </w:r>
            <w:r w:rsidRPr="0024564D">
              <w:rPr>
                <w:rFonts w:ascii="Times New Roman" w:hAnsi="Times New Roman"/>
                <w:sz w:val="14"/>
              </w:rPr>
              <w:t xml:space="preserve">che; protezione da sovraccarichi e cortocircuiti; protezione da folgorazione;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etc</w:t>
            </w:r>
            <w:proofErr w:type="spellEnd"/>
            <w:r w:rsidRPr="0024564D">
              <w:rPr>
                <w:rFonts w:ascii="Times New Roman" w:hAnsi="Times New Roman"/>
                <w:sz w:val="14"/>
              </w:rPr>
              <w:t xml:space="preserve">... </w:t>
            </w:r>
          </w:p>
        </w:tc>
      </w:tr>
      <w:tr w:rsidR="00F1789A" w:rsidRPr="0024564D" w14:paraId="13691F09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3BB34308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671F610C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 xml:space="preserve">Apparecchi a pressione e reti distribuzione gas 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39DAECB7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Apparecchi a pressione:</w:t>
            </w:r>
            <w:r w:rsidRPr="0024564D">
              <w:rPr>
                <w:rFonts w:ascii="Times New Roman" w:hAnsi="Times New Roman"/>
                <w:sz w:val="14"/>
              </w:rPr>
              <w:t xml:space="preserve"> Caratteristiche costruttive e di resistenza adeguate; collaudi; competenza addetti; registro di controllo e delle revisioni; bombole e serbatoi a pressione,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caldaiette</w:t>
            </w:r>
            <w:proofErr w:type="spellEnd"/>
            <w:r w:rsidRPr="0024564D">
              <w:rPr>
                <w:rFonts w:ascii="Times New Roman" w:hAnsi="Times New Roman"/>
                <w:sz w:val="14"/>
              </w:rPr>
              <w:t xml:space="preserve">, generatori di vapore, compressori, </w:t>
            </w:r>
          </w:p>
          <w:p w14:paraId="1EB7FCC7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 xml:space="preserve">Reti ed apparecchi distribuzione gas: </w:t>
            </w:r>
            <w:r w:rsidRPr="0024564D">
              <w:rPr>
                <w:rFonts w:ascii="Times New Roman" w:hAnsi="Times New Roman"/>
                <w:sz w:val="14"/>
              </w:rPr>
              <w:t xml:space="preserve">Rischi da carenze di sicurezza su reti gas metano o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gpl</w:t>
            </w:r>
            <w:proofErr w:type="spellEnd"/>
            <w:r w:rsidRPr="0024564D">
              <w:rPr>
                <w:rFonts w:ascii="Times New Roman" w:hAnsi="Times New Roman"/>
                <w:sz w:val="14"/>
              </w:rPr>
              <w:t>, aria compressa, libretti manutenzione e collaudo….</w:t>
            </w:r>
          </w:p>
        </w:tc>
      </w:tr>
      <w:tr w:rsidR="00F1789A" w:rsidRPr="0024564D" w14:paraId="2E80F996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42D84D59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7F1C2832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 xml:space="preserve">Apparecchi di Sollevamento e </w:t>
            </w:r>
          </w:p>
          <w:p w14:paraId="763EF056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Mezzi di trasporto o movimen.ne materiali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6796FBEA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Apparecchi di sollevamento</w:t>
            </w:r>
            <w:r w:rsidRPr="0024564D">
              <w:rPr>
                <w:rFonts w:ascii="Times New Roman" w:hAnsi="Times New Roman"/>
                <w:sz w:val="14"/>
              </w:rPr>
              <w:t xml:space="preserve"> (Muletti,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transpallets</w:t>
            </w:r>
            <w:proofErr w:type="spellEnd"/>
            <w:r w:rsidRPr="0024564D">
              <w:rPr>
                <w:rFonts w:ascii="Times New Roman" w:hAnsi="Times New Roman"/>
                <w:sz w:val="14"/>
              </w:rPr>
              <w:t>, argani, carriponte, carrelli, ascensori, montacarichi, porta lettighe, funi, catene e pulegge……):</w:t>
            </w:r>
            <w:r w:rsidRPr="0024564D">
              <w:rPr>
                <w:rFonts w:ascii="Times New Roman" w:hAnsi="Times New Roman"/>
                <w:i/>
                <w:sz w:val="14"/>
              </w:rPr>
              <w:t xml:space="preserve"> </w:t>
            </w:r>
            <w:r w:rsidRPr="0024564D">
              <w:rPr>
                <w:rFonts w:ascii="Times New Roman" w:hAnsi="Times New Roman"/>
                <w:sz w:val="14"/>
              </w:rPr>
              <w:t>Rischi da carenze di sicurezza (marchio CE, protezione organi di avviamento e comando, massimo carico, sistemi di frenatura e segnalazione, percorsi nonché pericoli d’urto e ribaltamento…).</w:t>
            </w:r>
          </w:p>
          <w:p w14:paraId="264B36C5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 xml:space="preserve">Mezzi di trasporto: </w:t>
            </w:r>
            <w:r w:rsidRPr="0024564D">
              <w:rPr>
                <w:rFonts w:ascii="Times New Roman" w:hAnsi="Times New Roman"/>
                <w:sz w:val="14"/>
              </w:rPr>
              <w:t>Autoveicoli, camion con gru o ribaltabili, …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etc</w:t>
            </w:r>
            <w:proofErr w:type="spellEnd"/>
          </w:p>
        </w:tc>
      </w:tr>
      <w:tr w:rsidR="00F1789A" w:rsidRPr="0024564D" w14:paraId="4C8D20C9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24F3B70D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10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34C2331B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Incendio ed esplosione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192F744B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i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Rischi di incendio ed esplosione:</w:t>
            </w:r>
            <w:r w:rsidRPr="0024564D">
              <w:rPr>
                <w:rFonts w:ascii="Times New Roman" w:hAnsi="Times New Roman"/>
                <w:sz w:val="14"/>
              </w:rPr>
              <w:t xml:space="preserve"> Rischi da incendio (materiali combustibili o infiammabili, sostanze pericolose, sorgenti di innesco, persone a rischio,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ecc</w:t>
            </w:r>
            <w:proofErr w:type="spellEnd"/>
            <w:r w:rsidRPr="0024564D">
              <w:rPr>
                <w:rFonts w:ascii="Times New Roman" w:hAnsi="Times New Roman"/>
                <w:sz w:val="14"/>
              </w:rPr>
              <w:t xml:space="preserve">…); da esplosione (gas, vapori, nebbie, polveri,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etc</w:t>
            </w:r>
            <w:proofErr w:type="spellEnd"/>
            <w:r w:rsidRPr="0024564D">
              <w:rPr>
                <w:rFonts w:ascii="Times New Roman" w:hAnsi="Times New Roman"/>
                <w:sz w:val="14"/>
              </w:rPr>
              <w:t>); presenza di esplosivi; etc..</w:t>
            </w:r>
          </w:p>
        </w:tc>
      </w:tr>
      <w:tr w:rsidR="00F1789A" w:rsidRPr="0024564D" w14:paraId="59A01B24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5D2F9A0E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11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0635FF87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Rischio chimico per utilizzo sostanze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60989BDB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>Rischi da movimentazione, manipolazione, utilizzo di sostanze pericolose (infiammabili, comburenti, corrosive). Getti, schizzi, contatto accidentale, ustioni, …Perdite, corrosione di tubi, serbatoi, etc..</w:t>
            </w:r>
          </w:p>
        </w:tc>
      </w:tr>
      <w:tr w:rsidR="00F1789A" w:rsidRPr="0024564D" w14:paraId="0A0429F8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6E3E1435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00FF00"/>
            <w:vAlign w:val="center"/>
          </w:tcPr>
          <w:p w14:paraId="5E9A372E" w14:textId="77777777" w:rsidR="00F1789A" w:rsidRPr="0024564D" w:rsidRDefault="00F1789A" w:rsidP="00F1789A">
            <w:pPr>
              <w:rPr>
                <w:rFonts w:ascii="Times New Roman" w:hAnsi="Times New Roman"/>
                <w:b/>
                <w:smallCaps/>
                <w:snapToGrid w:val="0"/>
                <w:sz w:val="14"/>
              </w:rPr>
            </w:pPr>
            <w:r w:rsidRPr="0024564D">
              <w:rPr>
                <w:rFonts w:ascii="Times New Roman" w:hAnsi="Times New Roman"/>
                <w:b/>
                <w:smallCaps/>
                <w:snapToGrid w:val="0"/>
                <w:sz w:val="14"/>
              </w:rPr>
              <w:t>Pericoli di natura igienico-ambientale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threeDEmboss" w:sz="6" w:space="0" w:color="auto"/>
            </w:tcBorders>
            <w:shd w:val="clear" w:color="auto" w:fill="00FF00"/>
            <w:vAlign w:val="center"/>
          </w:tcPr>
          <w:p w14:paraId="5D43B85A" w14:textId="77777777" w:rsidR="00F1789A" w:rsidRPr="0024564D" w:rsidRDefault="00F1789A" w:rsidP="00F1789A">
            <w:pPr>
              <w:rPr>
                <w:rFonts w:ascii="Times New Roman" w:hAnsi="Times New Roman"/>
                <w:b/>
                <w:color w:val="FF0000"/>
                <w:sz w:val="14"/>
              </w:rPr>
            </w:pPr>
          </w:p>
        </w:tc>
      </w:tr>
      <w:tr w:rsidR="00F1789A" w:rsidRPr="0024564D" w14:paraId="49681156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5CCAB754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12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67E8001C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 xml:space="preserve">Esposizione ad Agenti </w:t>
            </w:r>
            <w:proofErr w:type="spellStart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Chim</w:t>
            </w:r>
            <w:proofErr w:type="spellEnd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.-Canc.</w:t>
            </w:r>
            <w:proofErr w:type="spellStart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Mut</w:t>
            </w:r>
            <w:proofErr w:type="spellEnd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.-</w:t>
            </w:r>
            <w:proofErr w:type="spellStart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Biol</w:t>
            </w:r>
            <w:proofErr w:type="spellEnd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4A590FE8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>Agenti presenti negli ambienti di lavoro a causa della lavorazione svolta:</w:t>
            </w:r>
          </w:p>
          <w:p w14:paraId="55C41A09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1-agenti chimici</w:t>
            </w:r>
            <w:r w:rsidRPr="0024564D">
              <w:rPr>
                <w:rFonts w:ascii="Times New Roman" w:hAnsi="Times New Roman"/>
                <w:sz w:val="14"/>
              </w:rPr>
              <w:t xml:space="preserve">: sostanze (schede di sicurezza), polveri, nebbie, vapori, fumi, gas; …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es.:verniciatura</w:t>
            </w:r>
            <w:proofErr w:type="spellEnd"/>
            <w:r w:rsidRPr="0024564D">
              <w:rPr>
                <w:rFonts w:ascii="Times New Roman" w:hAnsi="Times New Roman"/>
                <w:sz w:val="14"/>
              </w:rPr>
              <w:t>, carrozzeria, utilizzo di antiparassitari e fitofarmaci, …</w:t>
            </w:r>
          </w:p>
          <w:p w14:paraId="5F27B48B" w14:textId="77777777" w:rsidR="00F1789A" w:rsidRPr="0024564D" w:rsidRDefault="00F1789A" w:rsidP="00F1789A">
            <w:pPr>
              <w:pStyle w:val="Rientrocorpodeltesto3"/>
              <w:ind w:left="0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2-agenti biologici:</w:t>
            </w:r>
            <w:r w:rsidRPr="0024564D">
              <w:rPr>
                <w:rFonts w:ascii="Times New Roman" w:hAnsi="Times New Roman"/>
                <w:sz w:val="14"/>
              </w:rPr>
              <w:t xml:space="preserve"> organismi dannosi per l’uomo, es.: tetano, legionella, batteri, spore,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etc</w:t>
            </w:r>
            <w:proofErr w:type="spellEnd"/>
            <w:r w:rsidRPr="0024564D">
              <w:rPr>
                <w:rFonts w:ascii="Times New Roman" w:hAnsi="Times New Roman"/>
                <w:sz w:val="14"/>
              </w:rPr>
              <w:t>, lavori in fognature o cimiteri etc..</w:t>
            </w:r>
          </w:p>
          <w:p w14:paraId="11461A35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3-agenti cancerogeni / mutageni:</w:t>
            </w:r>
            <w:r w:rsidRPr="0024564D">
              <w:rPr>
                <w:rFonts w:ascii="Times New Roman" w:hAnsi="Times New Roman"/>
                <w:sz w:val="14"/>
              </w:rPr>
              <w:t xml:space="preserve"> amianto, elementi che causano cancro e/o mutazioni genetiche; lavorazione legno duro, etc.</w:t>
            </w:r>
          </w:p>
        </w:tc>
      </w:tr>
      <w:tr w:rsidR="00F1789A" w:rsidRPr="0024564D" w14:paraId="54C182DC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386DDEEB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13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6A0DAC91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Ventilazione industriale e Microclima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29A236A8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Ventilazione industriale, dei locali di lavoro:</w:t>
            </w:r>
            <w:r w:rsidRPr="0024564D">
              <w:rPr>
                <w:rFonts w:ascii="Times New Roman" w:hAnsi="Times New Roman"/>
                <w:sz w:val="14"/>
              </w:rPr>
              <w:t xml:space="preserve"> ricambi d’aria, mc/h, correnti d’aria, …</w:t>
            </w:r>
          </w:p>
          <w:p w14:paraId="4F1787CC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Microclima termico:</w:t>
            </w:r>
            <w:r w:rsidRPr="0024564D">
              <w:rPr>
                <w:rFonts w:ascii="Times New Roman" w:hAnsi="Times New Roman"/>
                <w:sz w:val="14"/>
              </w:rPr>
              <w:t xml:space="preserve"> temperatura, umidità relativa, in relazione al clima esterno e all’attività svolta (lavoro di ufficio, in cella frigo, all’esterno, …)</w:t>
            </w:r>
          </w:p>
        </w:tc>
      </w:tr>
      <w:tr w:rsidR="00F1789A" w:rsidRPr="0024564D" w14:paraId="6B7F1617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1EC62564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14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32951D49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Rumore e Vibrazioni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1D913697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Esposizione a rumore:</w:t>
            </w:r>
            <w:r w:rsidRPr="0024564D">
              <w:rPr>
                <w:rFonts w:ascii="Times New Roman" w:hAnsi="Times New Roman"/>
                <w:sz w:val="14"/>
              </w:rPr>
              <w:t xml:space="preserve"> uffici, reparti di lavorazione, esterno, ambienti, macchine, …</w:t>
            </w:r>
          </w:p>
          <w:p w14:paraId="66E7F3C1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Esposizione a vibrazioni:</w:t>
            </w:r>
            <w:r w:rsidRPr="0024564D">
              <w:rPr>
                <w:rFonts w:ascii="Times New Roman" w:hAnsi="Times New Roman"/>
                <w:sz w:val="14"/>
              </w:rPr>
              <w:t xml:space="preserve"> avvitatori pneumatici, martello pneumatico, levigatrici, trapani, smerigliatrici, carrelli elevatori,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etc</w:t>
            </w:r>
            <w:proofErr w:type="spellEnd"/>
          </w:p>
        </w:tc>
      </w:tr>
      <w:tr w:rsidR="00F1789A" w:rsidRPr="0024564D" w14:paraId="226AB0EC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057F6E8A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15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04C0531E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 xml:space="preserve">Illuminazione 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6141551A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>Diffusa, localizzata, naturale e artificiale, in relazione all’attività svolta</w:t>
            </w:r>
          </w:p>
        </w:tc>
      </w:tr>
      <w:tr w:rsidR="00F1789A" w:rsidRPr="0024564D" w14:paraId="07DEA6B2" w14:textId="77777777" w:rsidTr="00F17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7212057A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16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38691EEB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>Carico di lavoro fisico e mentale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33D3F21E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Fattori psicosociali di stress:</w:t>
            </w:r>
            <w:r w:rsidRPr="0024564D">
              <w:rPr>
                <w:rFonts w:ascii="Times New Roman" w:hAnsi="Times New Roman"/>
                <w:sz w:val="14"/>
              </w:rPr>
              <w:t xml:space="preserve"> intensità, monotonia, ripetitività, ritmi di lavoro, scarsa o eccessiva possibilità decisionale, attività di trasporto persone e merci, etc..</w:t>
            </w:r>
          </w:p>
          <w:p w14:paraId="64FC2D15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Fattori ambientali:</w:t>
            </w:r>
            <w:r w:rsidRPr="0024564D">
              <w:rPr>
                <w:rFonts w:ascii="Times New Roman" w:hAnsi="Times New Roman"/>
                <w:sz w:val="14"/>
              </w:rPr>
              <w:t xml:space="preserve"> turni, lavoro in ambienti estremi, molto caldo-freddo, buio, immersioni, pressurizzato, depressurizzato, condizioni usuranti,  ritmi di lavoro; atmosfere iperbariche; infrasuoni, ultrasuoni; lavoro notturno; etc..</w:t>
            </w:r>
          </w:p>
          <w:p w14:paraId="395A63B5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 xml:space="preserve">Differenze di genere: </w:t>
            </w:r>
            <w:r w:rsidRPr="0024564D">
              <w:rPr>
                <w:rFonts w:ascii="Times New Roman" w:hAnsi="Times New Roman"/>
                <w:sz w:val="14"/>
              </w:rPr>
              <w:t>sesso, età, provenienza, religione, etc..</w:t>
            </w:r>
          </w:p>
          <w:p w14:paraId="5BAFF1DE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Donne in stato di gravidanza</w:t>
            </w:r>
          </w:p>
        </w:tc>
      </w:tr>
      <w:tr w:rsidR="00F1789A" w:rsidRPr="0024564D" w14:paraId="5ED5C9B7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single" w:sz="4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03ADB45D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17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39ED0204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Campi elettromagnetici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54733010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Esposizione a radiazioni ionizzanti</w:t>
            </w:r>
            <w:r w:rsidRPr="0024564D">
              <w:rPr>
                <w:rFonts w:ascii="Times New Roman" w:hAnsi="Times New Roman"/>
                <w:i/>
                <w:noProof/>
                <w:sz w:val="14"/>
              </w:rPr>
              <w:t xml:space="preserve"> (raggi x e gamma), es.:</w:t>
            </w:r>
            <w:r w:rsidRPr="0024564D">
              <w:rPr>
                <w:rFonts w:ascii="Times New Roman" w:hAnsi="Times New Roman"/>
                <w:sz w:val="14"/>
              </w:rPr>
              <w:t xml:space="preserve"> Diagnostica a raggi x; radiografia industriale; Radioterapia; Diagnostica odontoiatrica – Cristallografia; ecc..</w:t>
            </w:r>
          </w:p>
          <w:p w14:paraId="6207C322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i/>
                <w:sz w:val="14"/>
              </w:rPr>
            </w:pPr>
            <w:r w:rsidRPr="0024564D">
              <w:rPr>
                <w:rFonts w:ascii="Times New Roman" w:hAnsi="Times New Roman"/>
                <w:i/>
                <w:sz w:val="14"/>
              </w:rPr>
              <w:t>Esposizione a radiazioni non ionizzanti (tutte le altre), es.:</w:t>
            </w:r>
            <w:r w:rsidRPr="0024564D">
              <w:rPr>
                <w:rFonts w:ascii="Times New Roman" w:hAnsi="Times New Roman"/>
                <w:sz w:val="14"/>
              </w:rPr>
              <w:t xml:space="preserve"> linee di rete e telefonia fissa; trasmissioni radio intercontinentali; elettrodomestici; cellulari; televisori; luce; calore; macchinari e impianti elettrici, cabine di trasformazione; Esposizione a radiazioni ottiche (radiazione UV, visibile –VIS-, infrarossa –IR-),; etc..</w:t>
            </w:r>
          </w:p>
        </w:tc>
      </w:tr>
      <w:tr w:rsidR="00F1789A" w:rsidRPr="0024564D" w14:paraId="15D62A4A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4AA84D91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18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35B49695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VDT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6C01A2F9" w14:textId="77777777" w:rsidR="00F1789A" w:rsidRPr="0024564D" w:rsidRDefault="00F1789A" w:rsidP="00F1789A">
            <w:pPr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 xml:space="preserve">Ergonomia posto di lavoro: postazione di lavoro al Videoterminale (seduta, piano di appoggio e di lavoro, microclima, illuminazione, rumore, …… </w:t>
            </w:r>
          </w:p>
        </w:tc>
      </w:tr>
      <w:tr w:rsidR="00F1789A" w:rsidRPr="0024564D" w14:paraId="066B8D3C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542107DD" w14:textId="77777777" w:rsidR="00F1789A" w:rsidRPr="0024564D" w:rsidRDefault="00F1789A" w:rsidP="00F1789A">
            <w:pPr>
              <w:rPr>
                <w:rFonts w:ascii="Times New Roman" w:hAnsi="Times New Roman"/>
                <w:b/>
                <w:sz w:val="14"/>
              </w:rPr>
            </w:pPr>
          </w:p>
        </w:tc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00FF00"/>
            <w:vAlign w:val="center"/>
          </w:tcPr>
          <w:p w14:paraId="12377EDB" w14:textId="77777777" w:rsidR="00F1789A" w:rsidRPr="0024564D" w:rsidRDefault="00F1789A" w:rsidP="00F1789A">
            <w:pPr>
              <w:rPr>
                <w:rFonts w:ascii="Times New Roman" w:hAnsi="Times New Roman"/>
                <w:b/>
                <w:smallCaps/>
                <w:sz w:val="14"/>
              </w:rPr>
            </w:pPr>
            <w:r w:rsidRPr="0024564D">
              <w:rPr>
                <w:rFonts w:ascii="Times New Roman" w:hAnsi="Times New Roman"/>
                <w:b/>
                <w:smallCaps/>
                <w:sz w:val="14"/>
              </w:rPr>
              <w:t>Pericoli di tipo trasversale</w:t>
            </w: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single" w:sz="4" w:space="0" w:color="auto"/>
              <w:right w:val="threeDEmboss" w:sz="6" w:space="0" w:color="auto"/>
            </w:tcBorders>
            <w:shd w:val="clear" w:color="auto" w:fill="00FF00"/>
            <w:vAlign w:val="center"/>
          </w:tcPr>
          <w:p w14:paraId="760A5BAA" w14:textId="77777777" w:rsidR="00F1789A" w:rsidRPr="0024564D" w:rsidRDefault="00F1789A" w:rsidP="00F1789A">
            <w:pPr>
              <w:rPr>
                <w:rFonts w:ascii="Times New Roman" w:hAnsi="Times New Roman"/>
                <w:b/>
                <w:color w:val="FF0000"/>
                <w:sz w:val="14"/>
              </w:rPr>
            </w:pPr>
          </w:p>
        </w:tc>
      </w:tr>
      <w:tr w:rsidR="00F1789A" w:rsidRPr="0024564D" w14:paraId="73774E69" w14:textId="77777777" w:rsidTr="00F17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6715EFAA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19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4F9847CA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proofErr w:type="spellStart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Comp</w:t>
            </w:r>
            <w:proofErr w:type="spellEnd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 xml:space="preserve">. </w:t>
            </w:r>
            <w:proofErr w:type="spellStart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Funz</w:t>
            </w:r>
            <w:proofErr w:type="spellEnd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 xml:space="preserve">. </w:t>
            </w:r>
            <w:proofErr w:type="spellStart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Resp</w:t>
            </w:r>
            <w:proofErr w:type="spellEnd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 xml:space="preserve">. </w:t>
            </w:r>
          </w:p>
          <w:p w14:paraId="2006F3F7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Analisi Pian. Contr.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45CA0D91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color w:val="FF0000"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>N° di persone adeguato, responsabilità definite, nomine, deleghe, incarichi, consultazioni. affidabilità delle informazioni, conoscenze e capacità del personale…. Procedure:  valutazione rischi, gestione appalti, riunioni periodiche, assunzione, D.P.I …. Pianificazione delle misure di sicurezza, della formazione, ……..</w:t>
            </w:r>
          </w:p>
        </w:tc>
      </w:tr>
      <w:tr w:rsidR="00F1789A" w:rsidRPr="0024564D" w14:paraId="63819FAC" w14:textId="77777777" w:rsidTr="00F17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43081113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20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2783D45B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Formazione, Informazione, Addestramento, Partecipazione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0776615B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color w:val="FF0000"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 xml:space="preserve">Informazione generale e mirata sui rischi specifici; verifica efficacia della formazione svolta; verbali presenze. Coinvolgimento nella definizione di istruzioni e/o procedure; coinvolgimento dei lavoratori; addestramento per attività specifiche, utilizzo attrezzature, D.P.I.,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etc</w:t>
            </w:r>
            <w:proofErr w:type="spellEnd"/>
            <w:r w:rsidRPr="0024564D">
              <w:rPr>
                <w:rFonts w:ascii="Times New Roman" w:hAnsi="Times New Roman"/>
                <w:sz w:val="14"/>
              </w:rPr>
              <w:t>…, Partecipazione delle Rappresentanze dei lavoratori, etc..</w:t>
            </w:r>
          </w:p>
        </w:tc>
      </w:tr>
      <w:tr w:rsidR="00F1789A" w:rsidRPr="0024564D" w14:paraId="73C4E791" w14:textId="77777777" w:rsidTr="00F178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7ED76B7D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29438ABB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Norme, Procedure, Istruzioni di lavoro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reeDEmboss" w:sz="6" w:space="0" w:color="auto"/>
            </w:tcBorders>
            <w:vAlign w:val="center"/>
          </w:tcPr>
          <w:p w14:paraId="1F2DE634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>In generale: esistono, non esistono, sono sufficienti, sono conosciute, rispettate, si deroga spesso per situazioni particolari o deviazioni dal flusso produttivo (deroga concessa?),  fatte con metodo, scritte, verbali, validate, controllate, esiste un elenco</w:t>
            </w:r>
          </w:p>
          <w:p w14:paraId="3EE50A32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color w:val="FF0000"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 xml:space="preserve">aggiornato, esistono per mansioni o situazioni ad alto rischio, esiste procedura di procedure (stesura, </w:t>
            </w:r>
            <w:proofErr w:type="spellStart"/>
            <w:r w:rsidRPr="0024564D">
              <w:rPr>
                <w:rFonts w:ascii="Times New Roman" w:hAnsi="Times New Roman"/>
                <w:sz w:val="14"/>
              </w:rPr>
              <w:t>validaz</w:t>
            </w:r>
            <w:proofErr w:type="spellEnd"/>
            <w:r w:rsidRPr="0024564D">
              <w:rPr>
                <w:rFonts w:ascii="Times New Roman" w:hAnsi="Times New Roman"/>
                <w:sz w:val="14"/>
              </w:rPr>
              <w:t>., rev.)</w:t>
            </w:r>
          </w:p>
        </w:tc>
      </w:tr>
      <w:tr w:rsidR="00F1789A" w:rsidRPr="0024564D" w14:paraId="5ECBDBBD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63F4A9D9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22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3C24D38E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Manut.ne e collaudi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6BD4D3BD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color w:val="000000"/>
                <w:sz w:val="14"/>
              </w:rPr>
              <w:t>Piano delle manutenzioni; istruzioni per le manutenzioni; incarico per le manutenzioni</w:t>
            </w:r>
          </w:p>
        </w:tc>
      </w:tr>
      <w:tr w:rsidR="00F1789A" w:rsidRPr="0024564D" w14:paraId="133D5511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4DB9D905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23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6DC77C37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D.P.I. e segnaletica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14:paraId="18F53D4C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color w:val="FF0000"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>Procedura per acquisto, consegna, utilizzo, controllo..; Segnaletica di obbligo, divieto, pericolo,…….</w:t>
            </w:r>
          </w:p>
        </w:tc>
      </w:tr>
      <w:tr w:rsidR="00F1789A" w:rsidRPr="0024564D" w14:paraId="57CA09FA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nil"/>
              <w:right w:val="single" w:sz="6" w:space="0" w:color="auto"/>
            </w:tcBorders>
            <w:shd w:val="clear" w:color="auto" w:fill="00FF00"/>
            <w:vAlign w:val="center"/>
          </w:tcPr>
          <w:p w14:paraId="32F53974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24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04A9ED89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proofErr w:type="spellStart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Emergenz</w:t>
            </w:r>
            <w:proofErr w:type="spellEnd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 xml:space="preserve"> e </w:t>
            </w:r>
            <w:proofErr w:type="spellStart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pr.socc</w:t>
            </w:r>
            <w:proofErr w:type="spellEnd"/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reeDEmboss" w:sz="6" w:space="0" w:color="auto"/>
            </w:tcBorders>
            <w:vAlign w:val="center"/>
          </w:tcPr>
          <w:p w14:paraId="060A64CF" w14:textId="77777777" w:rsidR="00F1789A" w:rsidRPr="0024564D" w:rsidRDefault="00F1789A" w:rsidP="00F1789A">
            <w:pPr>
              <w:jc w:val="both"/>
              <w:rPr>
                <w:rFonts w:ascii="Times New Roman" w:hAnsi="Times New Roman"/>
                <w:b/>
                <w:color w:val="FF0000"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>Piano di emergenza; prove di evacuazione…</w:t>
            </w:r>
          </w:p>
        </w:tc>
      </w:tr>
      <w:tr w:rsidR="00F1789A" w:rsidRPr="0024564D" w14:paraId="4CE6D986" w14:textId="77777777" w:rsidTr="00F178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0" w:type="dxa"/>
            <w:tcBorders>
              <w:top w:val="single" w:sz="6" w:space="0" w:color="auto"/>
              <w:left w:val="threeDEmboss" w:sz="6" w:space="0" w:color="auto"/>
              <w:bottom w:val="threeDEmboss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14:paraId="7CED9F2C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 w:rsidRPr="0024564D">
              <w:rPr>
                <w:rFonts w:ascii="Times New Roman" w:hAnsi="Times New Roman"/>
                <w:b/>
                <w:sz w:val="14"/>
              </w:rPr>
              <w:t>25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nil"/>
            </w:tcBorders>
            <w:shd w:val="clear" w:color="auto" w:fill="FFFF00"/>
            <w:vAlign w:val="center"/>
          </w:tcPr>
          <w:p w14:paraId="430055A4" w14:textId="77777777" w:rsidR="00F1789A" w:rsidRPr="0024564D" w:rsidRDefault="00F1789A" w:rsidP="00F1789A">
            <w:pPr>
              <w:jc w:val="center"/>
              <w:rPr>
                <w:rFonts w:ascii="Times New Roman" w:hAnsi="Times New Roman"/>
                <w:snapToGrid w:val="0"/>
                <w:color w:val="000000"/>
                <w:sz w:val="14"/>
              </w:rPr>
            </w:pPr>
            <w:r w:rsidRPr="0024564D">
              <w:rPr>
                <w:rFonts w:ascii="Times New Roman" w:hAnsi="Times New Roman"/>
                <w:snapToGrid w:val="0"/>
                <w:color w:val="000000"/>
                <w:sz w:val="14"/>
              </w:rPr>
              <w:t>Sorveglianza Sanitaria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EE25BC0" w14:textId="77777777" w:rsidR="00F1789A" w:rsidRPr="0024564D" w:rsidRDefault="00F1789A" w:rsidP="00F1789A">
            <w:pPr>
              <w:rPr>
                <w:rFonts w:ascii="Times New Roman" w:hAnsi="Times New Roman"/>
                <w:b/>
                <w:color w:val="FF0000"/>
                <w:sz w:val="14"/>
              </w:rPr>
            </w:pPr>
            <w:r w:rsidRPr="0024564D">
              <w:rPr>
                <w:rFonts w:ascii="Times New Roman" w:hAnsi="Times New Roman"/>
                <w:sz w:val="14"/>
              </w:rPr>
              <w:t>Valutazione della necessità ed eventuale nomina medico competente, relazione annuale collettiva, cartelle sanitarie sigillate e in azienda, consegna al lavoratore in caso di cessazione del rapporto di lavoro...</w:t>
            </w:r>
          </w:p>
        </w:tc>
      </w:tr>
    </w:tbl>
    <w:p w14:paraId="4F33BE6C" w14:textId="77777777" w:rsidR="00C33CAA" w:rsidRDefault="00C33CAA" w:rsidP="005C28B5"/>
    <w:sectPr w:rsidR="00C33CAA" w:rsidSect="005C28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985" w:right="1134" w:bottom="1134" w:left="1134" w:header="709" w:footer="709" w:gutter="0"/>
      <w:cols w:space="708"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9DD7F" w14:textId="77777777" w:rsidR="005C28B5" w:rsidRDefault="005C28B5" w:rsidP="005C28B5">
      <w:r>
        <w:separator/>
      </w:r>
    </w:p>
  </w:endnote>
  <w:endnote w:type="continuationSeparator" w:id="0">
    <w:p w14:paraId="71DB538B" w14:textId="77777777" w:rsidR="005C28B5" w:rsidRDefault="005C28B5" w:rsidP="005C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528C9" w14:textId="77777777" w:rsidR="005C28B5" w:rsidRDefault="005C28B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6F9C3" w14:textId="77777777" w:rsidR="005C28B5" w:rsidRDefault="005C28B5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03C60" w14:textId="77777777" w:rsidR="005C28B5" w:rsidRDefault="005C28B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D1FC9" w14:textId="77777777" w:rsidR="005C28B5" w:rsidRDefault="005C28B5" w:rsidP="005C28B5">
      <w:r>
        <w:separator/>
      </w:r>
    </w:p>
  </w:footnote>
  <w:footnote w:type="continuationSeparator" w:id="0">
    <w:p w14:paraId="5549A769" w14:textId="77777777" w:rsidR="005C28B5" w:rsidRDefault="005C28B5" w:rsidP="005C28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0745D" w14:textId="77777777" w:rsidR="005C28B5" w:rsidRDefault="005C28B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674E4" w14:textId="77777777" w:rsidR="005C28B5" w:rsidRPr="005C28B5" w:rsidRDefault="005C28B5">
    <w:pPr>
      <w:pStyle w:val="Intestazione"/>
      <w:rPr>
        <w:i/>
      </w:rPr>
    </w:pPr>
    <w:r w:rsidRPr="005C28B5">
      <w:rPr>
        <w:i/>
      </w:rPr>
      <w:t xml:space="preserve">ALLEGATO 1   CORSO ASPP/RSPP MODULO A3 </w:t>
    </w:r>
  </w:p>
  <w:p w14:paraId="7B5F200C" w14:textId="77777777" w:rsidR="005C28B5" w:rsidRPr="005C28B5" w:rsidRDefault="005C28B5" w:rsidP="005C28B5">
    <w:pPr>
      <w:pStyle w:val="Intestazione"/>
      <w:jc w:val="center"/>
      <w:rPr>
        <w:b/>
        <w:sz w:val="52"/>
        <w:szCs w:val="52"/>
      </w:rPr>
    </w:pPr>
    <w:bookmarkStart w:id="5" w:name="_GoBack"/>
    <w:r w:rsidRPr="005C28B5">
      <w:rPr>
        <w:b/>
        <w:sz w:val="52"/>
        <w:szCs w:val="52"/>
      </w:rPr>
      <w:t>ESEMPIO ELENCO PERICOLI</w:t>
    </w:r>
  </w:p>
  <w:bookmarkEnd w:id="5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768E" w14:textId="77777777" w:rsidR="005C28B5" w:rsidRDefault="005C28B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DE0"/>
    <w:multiLevelType w:val="multilevel"/>
    <w:tmpl w:val="D1CAC444"/>
    <w:lvl w:ilvl="0">
      <w:start w:val="20"/>
      <w:numFmt w:val="none"/>
      <w:pStyle w:val="Titolo1"/>
      <w:lvlText w:val="20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</w:rPr>
    </w:lvl>
    <w:lvl w:ilvl="1">
      <w:start w:val="1"/>
      <w:numFmt w:val="none"/>
      <w:pStyle w:val="Titolo2"/>
      <w:lvlText w:val="25.1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Titolo3"/>
      <w:lvlText w:val="%120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9A"/>
    <w:rsid w:val="002F3EF8"/>
    <w:rsid w:val="005C28B5"/>
    <w:rsid w:val="008A424F"/>
    <w:rsid w:val="00AE67F1"/>
    <w:rsid w:val="00C33CAA"/>
    <w:rsid w:val="00CD65E3"/>
    <w:rsid w:val="00D62D8C"/>
    <w:rsid w:val="00F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522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89A"/>
    <w:rPr>
      <w:rFonts w:ascii="Arial" w:eastAsia="Times New Roman" w:hAnsi="Arial" w:cs="Times New Roman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F1789A"/>
    <w:pPr>
      <w:keepNext/>
      <w:numPr>
        <w:numId w:val="1"/>
      </w:numPr>
      <w:jc w:val="both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F1789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1789A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F1789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178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1789A"/>
    <w:pPr>
      <w:keepNext/>
      <w:numPr>
        <w:ilvl w:val="5"/>
        <w:numId w:val="1"/>
      </w:numPr>
      <w:jc w:val="center"/>
      <w:outlineLvl w:val="5"/>
    </w:pPr>
    <w:rPr>
      <w:b/>
      <w:snapToGrid w:val="0"/>
      <w:sz w:val="16"/>
    </w:rPr>
  </w:style>
  <w:style w:type="paragraph" w:styleId="Titolo7">
    <w:name w:val="heading 7"/>
    <w:basedOn w:val="Normale"/>
    <w:next w:val="Normale"/>
    <w:link w:val="Titolo7Carattere"/>
    <w:qFormat/>
    <w:rsid w:val="00F1789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F1789A"/>
    <w:pPr>
      <w:keepNext/>
      <w:numPr>
        <w:ilvl w:val="7"/>
        <w:numId w:val="1"/>
      </w:numPr>
      <w:spacing w:line="480" w:lineRule="auto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link w:val="Titolo9Carattere"/>
    <w:qFormat/>
    <w:rsid w:val="00F1789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F178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2Carattere">
    <w:name w:val="Titolo 2 Carattere"/>
    <w:basedOn w:val="Caratterepredefinitoparagrafo"/>
    <w:link w:val="Titolo2"/>
    <w:rsid w:val="00F178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rsid w:val="00F1789A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Titolo4Carattere">
    <w:name w:val="Titolo 4 Carattere"/>
    <w:basedOn w:val="Caratterepredefinitoparagrafo"/>
    <w:link w:val="Titolo4"/>
    <w:rsid w:val="00F1789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rsid w:val="00F1789A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F1789A"/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Titolo7Carattere">
    <w:name w:val="Titolo 7 Carattere"/>
    <w:basedOn w:val="Caratterepredefinitoparagrafo"/>
    <w:link w:val="Titolo7"/>
    <w:rsid w:val="00F1789A"/>
    <w:rPr>
      <w:rFonts w:ascii="Times New Roman" w:eastAsia="Times New Roman" w:hAnsi="Times New Roman" w:cs="Times New Roman"/>
    </w:rPr>
  </w:style>
  <w:style w:type="character" w:customStyle="1" w:styleId="Titolo8Carattere">
    <w:name w:val="Titolo 8 Carattere"/>
    <w:basedOn w:val="Caratterepredefinitoparagrafo"/>
    <w:link w:val="Titolo8"/>
    <w:rsid w:val="00F1789A"/>
    <w:rPr>
      <w:rFonts w:ascii="Times New Roman" w:eastAsia="Times New Roman" w:hAnsi="Times New Roman" w:cs="Times New Roman"/>
      <w:b/>
      <w:szCs w:val="20"/>
    </w:rPr>
  </w:style>
  <w:style w:type="character" w:customStyle="1" w:styleId="Titolo9Carattere">
    <w:name w:val="Titolo 9 Carattere"/>
    <w:basedOn w:val="Caratterepredefinitoparagrafo"/>
    <w:link w:val="Titolo9"/>
    <w:rsid w:val="00F1789A"/>
    <w:rPr>
      <w:rFonts w:ascii="Arial" w:eastAsia="Times New Roman" w:hAnsi="Arial" w:cs="Arial"/>
      <w:sz w:val="22"/>
      <w:szCs w:val="22"/>
    </w:rPr>
  </w:style>
  <w:style w:type="paragraph" w:styleId="Corpodeltesto">
    <w:name w:val="Body Text"/>
    <w:basedOn w:val="Normale"/>
    <w:link w:val="CorpodeltestoCarattere"/>
    <w:rsid w:val="00F1789A"/>
    <w:pPr>
      <w:jc w:val="center"/>
    </w:pPr>
    <w:rPr>
      <w:rFonts w:ascii="Times New Roman" w:hAnsi="Times New Roman"/>
      <w:sz w:val="16"/>
    </w:rPr>
  </w:style>
  <w:style w:type="character" w:customStyle="1" w:styleId="CorpodeltestoCarattere">
    <w:name w:val="Corpo del testo Carattere"/>
    <w:basedOn w:val="Caratterepredefinitoparagrafo"/>
    <w:link w:val="Corpodeltesto"/>
    <w:rsid w:val="00F1789A"/>
    <w:rPr>
      <w:rFonts w:ascii="Times New Roman" w:eastAsia="Times New Roman" w:hAnsi="Times New Roman" w:cs="Times New Roman"/>
      <w:sz w:val="16"/>
      <w:szCs w:val="20"/>
    </w:rPr>
  </w:style>
  <w:style w:type="paragraph" w:styleId="Rientrocorpodeltesto3">
    <w:name w:val="Body Text Indent 3"/>
    <w:basedOn w:val="Normale"/>
    <w:link w:val="Rientrocorpodeltesto3Carattere"/>
    <w:rsid w:val="00F1789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F1789A"/>
    <w:rPr>
      <w:rFonts w:ascii="Arial" w:eastAsia="Times New Roman" w:hAnsi="Arial"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C28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C28B5"/>
    <w:rPr>
      <w:rFonts w:ascii="Arial" w:eastAsia="Times New Roman" w:hAnsi="Arial"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C28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C28B5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89A"/>
    <w:rPr>
      <w:rFonts w:ascii="Arial" w:eastAsia="Times New Roman" w:hAnsi="Arial" w:cs="Times New Roman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F1789A"/>
    <w:pPr>
      <w:keepNext/>
      <w:numPr>
        <w:numId w:val="1"/>
      </w:numPr>
      <w:jc w:val="both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F1789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1789A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F1789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1789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1789A"/>
    <w:pPr>
      <w:keepNext/>
      <w:numPr>
        <w:ilvl w:val="5"/>
        <w:numId w:val="1"/>
      </w:numPr>
      <w:jc w:val="center"/>
      <w:outlineLvl w:val="5"/>
    </w:pPr>
    <w:rPr>
      <w:b/>
      <w:snapToGrid w:val="0"/>
      <w:sz w:val="16"/>
    </w:rPr>
  </w:style>
  <w:style w:type="paragraph" w:styleId="Titolo7">
    <w:name w:val="heading 7"/>
    <w:basedOn w:val="Normale"/>
    <w:next w:val="Normale"/>
    <w:link w:val="Titolo7Carattere"/>
    <w:qFormat/>
    <w:rsid w:val="00F1789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F1789A"/>
    <w:pPr>
      <w:keepNext/>
      <w:numPr>
        <w:ilvl w:val="7"/>
        <w:numId w:val="1"/>
      </w:numPr>
      <w:spacing w:line="480" w:lineRule="auto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link w:val="Titolo9Carattere"/>
    <w:qFormat/>
    <w:rsid w:val="00F1789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F178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2Carattere">
    <w:name w:val="Titolo 2 Carattere"/>
    <w:basedOn w:val="Caratterepredefinitoparagrafo"/>
    <w:link w:val="Titolo2"/>
    <w:rsid w:val="00F178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rsid w:val="00F1789A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Titolo4Carattere">
    <w:name w:val="Titolo 4 Carattere"/>
    <w:basedOn w:val="Caratterepredefinitoparagrafo"/>
    <w:link w:val="Titolo4"/>
    <w:rsid w:val="00F1789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rsid w:val="00F1789A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F1789A"/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Titolo7Carattere">
    <w:name w:val="Titolo 7 Carattere"/>
    <w:basedOn w:val="Caratterepredefinitoparagrafo"/>
    <w:link w:val="Titolo7"/>
    <w:rsid w:val="00F1789A"/>
    <w:rPr>
      <w:rFonts w:ascii="Times New Roman" w:eastAsia="Times New Roman" w:hAnsi="Times New Roman" w:cs="Times New Roman"/>
    </w:rPr>
  </w:style>
  <w:style w:type="character" w:customStyle="1" w:styleId="Titolo8Carattere">
    <w:name w:val="Titolo 8 Carattere"/>
    <w:basedOn w:val="Caratterepredefinitoparagrafo"/>
    <w:link w:val="Titolo8"/>
    <w:rsid w:val="00F1789A"/>
    <w:rPr>
      <w:rFonts w:ascii="Times New Roman" w:eastAsia="Times New Roman" w:hAnsi="Times New Roman" w:cs="Times New Roman"/>
      <w:b/>
      <w:szCs w:val="20"/>
    </w:rPr>
  </w:style>
  <w:style w:type="character" w:customStyle="1" w:styleId="Titolo9Carattere">
    <w:name w:val="Titolo 9 Carattere"/>
    <w:basedOn w:val="Caratterepredefinitoparagrafo"/>
    <w:link w:val="Titolo9"/>
    <w:rsid w:val="00F1789A"/>
    <w:rPr>
      <w:rFonts w:ascii="Arial" w:eastAsia="Times New Roman" w:hAnsi="Arial" w:cs="Arial"/>
      <w:sz w:val="22"/>
      <w:szCs w:val="22"/>
    </w:rPr>
  </w:style>
  <w:style w:type="paragraph" w:styleId="Corpodeltesto">
    <w:name w:val="Body Text"/>
    <w:basedOn w:val="Normale"/>
    <w:link w:val="CorpodeltestoCarattere"/>
    <w:rsid w:val="00F1789A"/>
    <w:pPr>
      <w:jc w:val="center"/>
    </w:pPr>
    <w:rPr>
      <w:rFonts w:ascii="Times New Roman" w:hAnsi="Times New Roman"/>
      <w:sz w:val="16"/>
    </w:rPr>
  </w:style>
  <w:style w:type="character" w:customStyle="1" w:styleId="CorpodeltestoCarattere">
    <w:name w:val="Corpo del testo Carattere"/>
    <w:basedOn w:val="Caratterepredefinitoparagrafo"/>
    <w:link w:val="Corpodeltesto"/>
    <w:rsid w:val="00F1789A"/>
    <w:rPr>
      <w:rFonts w:ascii="Times New Roman" w:eastAsia="Times New Roman" w:hAnsi="Times New Roman" w:cs="Times New Roman"/>
      <w:sz w:val="16"/>
      <w:szCs w:val="20"/>
    </w:rPr>
  </w:style>
  <w:style w:type="paragraph" w:styleId="Rientrocorpodeltesto3">
    <w:name w:val="Body Text Indent 3"/>
    <w:basedOn w:val="Normale"/>
    <w:link w:val="Rientrocorpodeltesto3Carattere"/>
    <w:rsid w:val="00F1789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F1789A"/>
    <w:rPr>
      <w:rFonts w:ascii="Arial" w:eastAsia="Times New Roman" w:hAnsi="Arial"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C28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C28B5"/>
    <w:rPr>
      <w:rFonts w:ascii="Arial" w:eastAsia="Times New Roman" w:hAnsi="Arial"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C28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C28B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1BE41E-D625-1D48-A790-82BEEEDD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1132</Words>
  <Characters>6458</Characters>
  <Application>Microsoft Macintosh Word</Application>
  <DocSecurity>0</DocSecurity>
  <Lines>53</Lines>
  <Paragraphs>15</Paragraphs>
  <ScaleCrop>false</ScaleCrop>
  <Company>home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rocchegiani</dc:creator>
  <cp:keywords/>
  <dc:description/>
  <cp:lastModifiedBy>roberto rocchegiani</cp:lastModifiedBy>
  <cp:revision>2</cp:revision>
  <dcterms:created xsi:type="dcterms:W3CDTF">2016-01-04T16:43:00Z</dcterms:created>
  <dcterms:modified xsi:type="dcterms:W3CDTF">2016-01-04T18:16:00Z</dcterms:modified>
</cp:coreProperties>
</file>